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233D0" w14:textId="77777777" w:rsidR="00160D58" w:rsidRPr="00160D58" w:rsidRDefault="00160D58" w:rsidP="00160D58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160D5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Грунтовка кремнийорганическая по влажным поверхностям СиланАкваСтоп</w:t>
      </w:r>
    </w:p>
    <w:p w14:paraId="0B8A8104" w14:textId="77777777" w:rsidR="00160D58" w:rsidRPr="00160D58" w:rsidRDefault="00160D58" w:rsidP="00160D58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60D5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СиланАкваСтоп</w:t>
      </w:r>
      <w:r w:rsidRPr="00160D5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однокомпонентная кремнийорганическая грунтовка, предназначенная для нанесения по различным типам оснований:</w:t>
      </w:r>
    </w:p>
    <w:p w14:paraId="5B8430BF" w14:textId="77777777" w:rsidR="00160D58" w:rsidRPr="00160D58" w:rsidRDefault="00160D58" w:rsidP="00160D58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60D5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бетон</w:t>
      </w:r>
    </w:p>
    <w:p w14:paraId="794EF55C" w14:textId="77777777" w:rsidR="00160D58" w:rsidRPr="00160D58" w:rsidRDefault="00160D58" w:rsidP="00160D58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60D5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кирпич</w:t>
      </w:r>
    </w:p>
    <w:p w14:paraId="6527D2CA" w14:textId="77777777" w:rsidR="00160D58" w:rsidRPr="00160D58" w:rsidRDefault="00160D58" w:rsidP="00160D58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60D5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штукатурка</w:t>
      </w:r>
    </w:p>
    <w:p w14:paraId="43CE7FB3" w14:textId="77777777" w:rsidR="00160D58" w:rsidRPr="00160D58" w:rsidRDefault="00160D58" w:rsidP="00160D58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60D5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рулонные гидроизоляции</w:t>
      </w:r>
    </w:p>
    <w:p w14:paraId="6405DA94" w14:textId="77777777" w:rsidR="00160D58" w:rsidRPr="00160D58" w:rsidRDefault="00160D58" w:rsidP="00160D58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60D5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мягкие кровли (Ондулин и т.п.)</w:t>
      </w:r>
    </w:p>
    <w:p w14:paraId="4F9F56D3" w14:textId="77777777" w:rsidR="00160D58" w:rsidRPr="00160D58" w:rsidRDefault="00160D58" w:rsidP="00160D58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60D5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деревянные поверхности</w:t>
      </w:r>
    </w:p>
    <w:p w14:paraId="2ED2CE8B" w14:textId="77777777" w:rsidR="00160D58" w:rsidRPr="00160D58" w:rsidRDefault="00160D58" w:rsidP="00160D58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60D5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плиты OSB, фанера, ДВП, ДСП и другие</w:t>
      </w:r>
    </w:p>
    <w:p w14:paraId="684A87EE" w14:textId="77777777" w:rsidR="00160D58" w:rsidRPr="00160D58" w:rsidRDefault="00160D58" w:rsidP="00160D58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60D5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шифер</w:t>
      </w:r>
    </w:p>
    <w:p w14:paraId="0E4DA2B6" w14:textId="77777777" w:rsidR="00160D58" w:rsidRPr="00160D58" w:rsidRDefault="002139C6" w:rsidP="00160D58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139C6">
        <w:rPr>
          <w:rFonts w:ascii="Times New Roman" w:eastAsia="Times New Roman" w:hAnsi="Times New Roman" w:cs="Times New Roman"/>
          <w:noProof/>
          <w:kern w:val="0"/>
          <w:lang w:eastAsia="ru-RU"/>
        </w:rPr>
        <w:pict w14:anchorId="4C17E4C6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5367CD26" w14:textId="77777777" w:rsidR="00160D58" w:rsidRPr="00160D58" w:rsidRDefault="00160D58" w:rsidP="00160D58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160D5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Назначение и особенности</w:t>
      </w:r>
    </w:p>
    <w:p w14:paraId="50360B03" w14:textId="77777777" w:rsidR="00160D58" w:rsidRPr="00160D58" w:rsidRDefault="00160D58" w:rsidP="00160D58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60D5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Грунтовка </w:t>
      </w:r>
      <w:r w:rsidRPr="00160D5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СиланАкваСтоп</w:t>
      </w:r>
      <w:r w:rsidRPr="00160D5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применяется перед нанесением лакокрасочных материалов на влажные (но не мокрые) поверхности с остаточной влажностью до </w:t>
      </w:r>
      <w:r w:rsidRPr="00160D5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30%</w:t>
      </w:r>
      <w:r w:rsidRPr="00160D5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Pr="00160D5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Во время высыхания влага из основания реагирует с кремнийорганическим соединением, образуя наночастицы оксида кремния, которые заполняют поры материала и создают влагостойкий барьер. Это обеспечивает надёжную адгезию краски даже при неполном высушивании основания.</w:t>
      </w:r>
    </w:p>
    <w:p w14:paraId="4451549F" w14:textId="77777777" w:rsidR="00160D58" w:rsidRPr="00160D58" w:rsidRDefault="00160D58" w:rsidP="00160D58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60D5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После высыхания верхнего слоя с влажностью не более </w:t>
      </w:r>
      <w:r w:rsidRPr="00160D5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5%</w:t>
      </w:r>
      <w:r w:rsidRPr="00160D5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можно наносить лакокрасочное покрытие.</w:t>
      </w:r>
      <w:r w:rsidRPr="00160D5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Продукт не является финишным покрытием и используется как временное решение, если нет возможности просушить основание до нужной влажности.</w:t>
      </w:r>
    </w:p>
    <w:p w14:paraId="7F282C21" w14:textId="77777777" w:rsidR="00160D58" w:rsidRPr="00160D58" w:rsidRDefault="002139C6" w:rsidP="00160D58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139C6">
        <w:rPr>
          <w:rFonts w:ascii="Times New Roman" w:eastAsia="Times New Roman" w:hAnsi="Times New Roman" w:cs="Times New Roman"/>
          <w:noProof/>
          <w:kern w:val="0"/>
          <w:lang w:eastAsia="ru-RU"/>
        </w:rPr>
        <w:pict w14:anchorId="2529BC06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4331DC0F" w14:textId="77777777" w:rsidR="00160D58" w:rsidRPr="00160D58" w:rsidRDefault="00160D58" w:rsidP="00160D58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160D5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Технические характеристики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5"/>
        <w:gridCol w:w="4132"/>
      </w:tblGrid>
      <w:tr w:rsidR="00160D58" w:rsidRPr="00160D58" w14:paraId="16C2C362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AD3FED8" w14:textId="77777777" w:rsidR="00160D58" w:rsidRPr="00160D58" w:rsidRDefault="00160D58" w:rsidP="00160D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60D5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Параметр</w:t>
            </w:r>
          </w:p>
        </w:tc>
        <w:tc>
          <w:tcPr>
            <w:tcW w:w="0" w:type="auto"/>
            <w:vAlign w:val="center"/>
            <w:hideMark/>
          </w:tcPr>
          <w:p w14:paraId="61E484AD" w14:textId="77777777" w:rsidR="00160D58" w:rsidRPr="00160D58" w:rsidRDefault="00160D58" w:rsidP="00160D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60D5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Значение</w:t>
            </w:r>
          </w:p>
        </w:tc>
      </w:tr>
      <w:tr w:rsidR="00160D58" w:rsidRPr="00160D58" w14:paraId="0778B89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CE349B" w14:textId="77777777" w:rsidR="00160D58" w:rsidRPr="00160D58" w:rsidRDefault="00160D58" w:rsidP="00160D58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60D5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Состав</w:t>
            </w:r>
          </w:p>
        </w:tc>
        <w:tc>
          <w:tcPr>
            <w:tcW w:w="0" w:type="auto"/>
            <w:vAlign w:val="center"/>
            <w:hideMark/>
          </w:tcPr>
          <w:p w14:paraId="29C50C61" w14:textId="77777777" w:rsidR="00160D58" w:rsidRPr="00160D58" w:rsidRDefault="00160D58" w:rsidP="00160D58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60D5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Однокомпонентный, без растворителей</w:t>
            </w:r>
          </w:p>
        </w:tc>
      </w:tr>
      <w:tr w:rsidR="00160D58" w:rsidRPr="00160D58" w14:paraId="1F5D555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4D1F30" w14:textId="77777777" w:rsidR="00160D58" w:rsidRPr="00160D58" w:rsidRDefault="00160D58" w:rsidP="00160D58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60D5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Сухой остаток</w:t>
            </w:r>
          </w:p>
        </w:tc>
        <w:tc>
          <w:tcPr>
            <w:tcW w:w="0" w:type="auto"/>
            <w:vAlign w:val="center"/>
            <w:hideMark/>
          </w:tcPr>
          <w:p w14:paraId="52B25B17" w14:textId="77777777" w:rsidR="00160D58" w:rsidRPr="00160D58" w:rsidRDefault="00160D58" w:rsidP="00160D58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60D5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100%</w:t>
            </w:r>
          </w:p>
        </w:tc>
      </w:tr>
      <w:tr w:rsidR="00160D58" w:rsidRPr="00160D58" w14:paraId="6334A3C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A028EC" w14:textId="77777777" w:rsidR="00160D58" w:rsidRPr="00160D58" w:rsidRDefault="00160D58" w:rsidP="00160D58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60D5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Плотность</w:t>
            </w:r>
          </w:p>
        </w:tc>
        <w:tc>
          <w:tcPr>
            <w:tcW w:w="0" w:type="auto"/>
            <w:vAlign w:val="center"/>
            <w:hideMark/>
          </w:tcPr>
          <w:p w14:paraId="4D4ECDA9" w14:textId="77777777" w:rsidR="00160D58" w:rsidRPr="00160D58" w:rsidRDefault="00160D58" w:rsidP="00160D58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60D5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950–1050 кг/м³</w:t>
            </w:r>
          </w:p>
        </w:tc>
      </w:tr>
      <w:tr w:rsidR="00160D58" w:rsidRPr="00160D58" w14:paraId="4EB1041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7B41BC" w14:textId="77777777" w:rsidR="00160D58" w:rsidRPr="00160D58" w:rsidRDefault="00160D58" w:rsidP="00160D58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60D5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Время высыхания до «отлипа»</w:t>
            </w:r>
          </w:p>
        </w:tc>
        <w:tc>
          <w:tcPr>
            <w:tcW w:w="0" w:type="auto"/>
            <w:vAlign w:val="center"/>
            <w:hideMark/>
          </w:tcPr>
          <w:p w14:paraId="1495B798" w14:textId="77777777" w:rsidR="00160D58" w:rsidRPr="00160D58" w:rsidRDefault="00160D58" w:rsidP="00160D58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60D5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60–120 мин при (20±3)°C</w:t>
            </w:r>
          </w:p>
        </w:tc>
      </w:tr>
      <w:tr w:rsidR="00160D58" w:rsidRPr="00160D58" w14:paraId="72873F1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F66681" w14:textId="77777777" w:rsidR="00160D58" w:rsidRPr="00160D58" w:rsidRDefault="00160D58" w:rsidP="00160D58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60D5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Вязкость</w:t>
            </w:r>
          </w:p>
        </w:tc>
        <w:tc>
          <w:tcPr>
            <w:tcW w:w="0" w:type="auto"/>
            <w:vAlign w:val="center"/>
            <w:hideMark/>
          </w:tcPr>
          <w:p w14:paraId="42C74AA4" w14:textId="77777777" w:rsidR="00160D58" w:rsidRPr="00160D58" w:rsidRDefault="00160D58" w:rsidP="00160D58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60D5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1,0 Па·с</w:t>
            </w:r>
          </w:p>
        </w:tc>
      </w:tr>
      <w:tr w:rsidR="00160D58" w:rsidRPr="00160D58" w14:paraId="7312147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8BE9BC" w14:textId="77777777" w:rsidR="00160D58" w:rsidRPr="00160D58" w:rsidRDefault="00160D58" w:rsidP="00160D58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60D5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Морозостойкость</w:t>
            </w:r>
          </w:p>
        </w:tc>
        <w:tc>
          <w:tcPr>
            <w:tcW w:w="0" w:type="auto"/>
            <w:vAlign w:val="center"/>
            <w:hideMark/>
          </w:tcPr>
          <w:p w14:paraId="1792BAB9" w14:textId="77777777" w:rsidR="00160D58" w:rsidRPr="00160D58" w:rsidRDefault="00160D58" w:rsidP="00160D58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60D5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 –55°C</w:t>
            </w:r>
          </w:p>
        </w:tc>
      </w:tr>
      <w:tr w:rsidR="00160D58" w:rsidRPr="00160D58" w14:paraId="027EF7E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A8CB9D" w14:textId="77777777" w:rsidR="00160D58" w:rsidRPr="00160D58" w:rsidRDefault="00160D58" w:rsidP="00160D58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60D5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Температура эксплуатации</w:t>
            </w:r>
          </w:p>
        </w:tc>
        <w:tc>
          <w:tcPr>
            <w:tcW w:w="0" w:type="auto"/>
            <w:vAlign w:val="center"/>
            <w:hideMark/>
          </w:tcPr>
          <w:p w14:paraId="41981589" w14:textId="77777777" w:rsidR="00160D58" w:rsidRPr="00160D58" w:rsidRDefault="00160D58" w:rsidP="00160D58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60D5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от –55 до +150°C</w:t>
            </w:r>
          </w:p>
        </w:tc>
      </w:tr>
      <w:tr w:rsidR="00160D58" w:rsidRPr="00160D58" w14:paraId="3BA572A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F8DED6" w14:textId="77777777" w:rsidR="00160D58" w:rsidRPr="00160D58" w:rsidRDefault="00160D58" w:rsidP="00160D58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60D5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Пиковый нагрев без потери свойств</w:t>
            </w:r>
          </w:p>
        </w:tc>
        <w:tc>
          <w:tcPr>
            <w:tcW w:w="0" w:type="auto"/>
            <w:vAlign w:val="center"/>
            <w:hideMark/>
          </w:tcPr>
          <w:p w14:paraId="75899EFE" w14:textId="77777777" w:rsidR="00160D58" w:rsidRPr="00160D58" w:rsidRDefault="00160D58" w:rsidP="00160D58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60D5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 200°C</w:t>
            </w:r>
          </w:p>
        </w:tc>
      </w:tr>
      <w:tr w:rsidR="00160D58" w:rsidRPr="00160D58" w14:paraId="7B51E1A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2C5E96" w14:textId="77777777" w:rsidR="00160D58" w:rsidRPr="00160D58" w:rsidRDefault="00160D58" w:rsidP="00160D58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60D5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Температура хранения</w:t>
            </w:r>
          </w:p>
        </w:tc>
        <w:tc>
          <w:tcPr>
            <w:tcW w:w="0" w:type="auto"/>
            <w:vAlign w:val="center"/>
            <w:hideMark/>
          </w:tcPr>
          <w:p w14:paraId="22358C3E" w14:textId="77777777" w:rsidR="00160D58" w:rsidRPr="00160D58" w:rsidRDefault="00160D58" w:rsidP="00160D58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60D5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от +5 до +35°C</w:t>
            </w:r>
          </w:p>
        </w:tc>
      </w:tr>
      <w:tr w:rsidR="00160D58" w:rsidRPr="00160D58" w14:paraId="2F7E724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4A367C" w14:textId="77777777" w:rsidR="00160D58" w:rsidRPr="00160D58" w:rsidRDefault="00160D58" w:rsidP="00160D58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60D5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Стойкость к УФ-излучению</w:t>
            </w:r>
          </w:p>
        </w:tc>
        <w:tc>
          <w:tcPr>
            <w:tcW w:w="0" w:type="auto"/>
            <w:vAlign w:val="center"/>
            <w:hideMark/>
          </w:tcPr>
          <w:p w14:paraId="2D18E7B9" w14:textId="77777777" w:rsidR="00160D58" w:rsidRPr="00160D58" w:rsidRDefault="00160D58" w:rsidP="00160D58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60D5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100%</w:t>
            </w:r>
          </w:p>
        </w:tc>
      </w:tr>
    </w:tbl>
    <w:p w14:paraId="20F31856" w14:textId="77777777" w:rsidR="00160D58" w:rsidRPr="00160D58" w:rsidRDefault="002139C6" w:rsidP="00160D58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139C6">
        <w:rPr>
          <w:rFonts w:ascii="Times New Roman" w:eastAsia="Times New Roman" w:hAnsi="Times New Roman" w:cs="Times New Roman"/>
          <w:noProof/>
          <w:kern w:val="0"/>
          <w:lang w:eastAsia="ru-RU"/>
        </w:rPr>
        <w:lastRenderedPageBreak/>
        <w:pict w14:anchorId="56B91BDC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28F96F77" w14:textId="77777777" w:rsidR="00160D58" w:rsidRPr="00160D58" w:rsidRDefault="00160D58" w:rsidP="00160D58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160D5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Подготовка поверхности</w:t>
      </w:r>
    </w:p>
    <w:p w14:paraId="0435E201" w14:textId="77777777" w:rsidR="00160D58" w:rsidRPr="00160D58" w:rsidRDefault="00160D58" w:rsidP="00160D58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60D5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Перед нанесением поверхность необходимо очистить от пыли, грязи, ржавчины и отслаивающихся фрагментов старого покрытия.</w:t>
      </w:r>
      <w:r w:rsidRPr="00160D5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При наличии масляных или жировых загрязнений — обезжирить ксилолом или ацетоном.</w:t>
      </w:r>
      <w:r w:rsidRPr="00160D5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Окрашиваемая поверхность должна быть </w:t>
      </w:r>
      <w:r w:rsidRPr="00160D5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чистой и сухой</w:t>
      </w:r>
      <w:r w:rsidRPr="00160D5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222BF591" w14:textId="77777777" w:rsidR="00160D58" w:rsidRPr="00160D58" w:rsidRDefault="002139C6" w:rsidP="00160D58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139C6">
        <w:rPr>
          <w:rFonts w:ascii="Times New Roman" w:eastAsia="Times New Roman" w:hAnsi="Times New Roman" w:cs="Times New Roman"/>
          <w:noProof/>
          <w:kern w:val="0"/>
          <w:lang w:eastAsia="ru-RU"/>
        </w:rPr>
        <w:pict w14:anchorId="01FB799D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0B786DCE" w14:textId="77777777" w:rsidR="00160D58" w:rsidRPr="00160D58" w:rsidRDefault="00160D58" w:rsidP="00160D58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160D5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Условия проведения работ</w:t>
      </w:r>
    </w:p>
    <w:p w14:paraId="26193F2B" w14:textId="77777777" w:rsidR="00160D58" w:rsidRPr="00160D58" w:rsidRDefault="00160D58" w:rsidP="00160D58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60D5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Отсутствие дождя, тумана и сильного ветра.</w:t>
      </w:r>
    </w:p>
    <w:p w14:paraId="31992B77" w14:textId="77777777" w:rsidR="00160D58" w:rsidRPr="00160D58" w:rsidRDefault="00160D58" w:rsidP="00160D58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60D5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Влажность воздуха — не более 80%.</w:t>
      </w:r>
    </w:p>
    <w:p w14:paraId="5C253BB6" w14:textId="77777777" w:rsidR="00160D58" w:rsidRPr="00160D58" w:rsidRDefault="00160D58" w:rsidP="00160D58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60D5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Температура воздуха — от +5 до +40°C.</w:t>
      </w:r>
    </w:p>
    <w:p w14:paraId="1B7099E6" w14:textId="77777777" w:rsidR="00160D58" w:rsidRPr="00160D58" w:rsidRDefault="002139C6" w:rsidP="00160D58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139C6">
        <w:rPr>
          <w:rFonts w:ascii="Times New Roman" w:eastAsia="Times New Roman" w:hAnsi="Times New Roman" w:cs="Times New Roman"/>
          <w:noProof/>
          <w:kern w:val="0"/>
          <w:lang w:eastAsia="ru-RU"/>
        </w:rPr>
        <w:pict w14:anchorId="70176E0C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49CCCBCB" w14:textId="77777777" w:rsidR="00160D58" w:rsidRPr="00160D58" w:rsidRDefault="00160D58" w:rsidP="00160D58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160D5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Способы нанесения</w:t>
      </w:r>
    </w:p>
    <w:p w14:paraId="50B31046" w14:textId="77777777" w:rsidR="00160D58" w:rsidRPr="00160D58" w:rsidRDefault="00160D58" w:rsidP="00160D58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60D5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Кисть, валик, краскопульт или безвоздушное распыление.</w:t>
      </w:r>
    </w:p>
    <w:p w14:paraId="00842BFE" w14:textId="77777777" w:rsidR="00160D58" w:rsidRPr="00160D58" w:rsidRDefault="00160D58" w:rsidP="00160D58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60D5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Расход: </w:t>
      </w:r>
      <w:r w:rsidRPr="00160D5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100–200 мл/м²</w:t>
      </w:r>
      <w:r w:rsidRPr="00160D5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 один слой (в зависимости от пористости поверхности).</w:t>
      </w:r>
    </w:p>
    <w:p w14:paraId="69986B97" w14:textId="77777777" w:rsidR="00160D58" w:rsidRPr="00160D58" w:rsidRDefault="00160D58" w:rsidP="00160D58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60D5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Для сильно пористых оснований рекомендуется нанесение </w:t>
      </w:r>
      <w:r w:rsidRPr="00160D5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2 и более слоёв</w:t>
      </w:r>
      <w:r w:rsidRPr="00160D5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1764622A" w14:textId="77777777" w:rsidR="00160D58" w:rsidRPr="00160D58" w:rsidRDefault="00160D58" w:rsidP="00160D58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60D5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Для профессионального нанесения использовать компрессор с соплом </w:t>
      </w:r>
      <w:r w:rsidRPr="00160D5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15–19</w:t>
      </w:r>
      <w:r w:rsidRPr="00160D5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0116B031" w14:textId="77777777" w:rsidR="00160D58" w:rsidRPr="00160D58" w:rsidRDefault="00160D58" w:rsidP="00160D58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60D5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Время высыхания — от </w:t>
      </w:r>
      <w:r w:rsidRPr="00160D5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30 мин до 12 часов</w:t>
      </w:r>
      <w:r w:rsidRPr="00160D5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 зависимости от температуры и влажности.</w:t>
      </w:r>
    </w:p>
    <w:p w14:paraId="5E71ED7D" w14:textId="77777777" w:rsidR="00160D58" w:rsidRPr="00160D58" w:rsidRDefault="00160D58" w:rsidP="00160D58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60D5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Инструмент очищается </w:t>
      </w:r>
      <w:r w:rsidRPr="00160D5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ксилолом</w:t>
      </w:r>
      <w:r w:rsidRPr="00160D5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53B0BC43" w14:textId="77777777" w:rsidR="00160D58" w:rsidRPr="00160D58" w:rsidRDefault="002139C6" w:rsidP="00160D58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139C6">
        <w:rPr>
          <w:rFonts w:ascii="Times New Roman" w:eastAsia="Times New Roman" w:hAnsi="Times New Roman" w:cs="Times New Roman"/>
          <w:noProof/>
          <w:kern w:val="0"/>
          <w:lang w:eastAsia="ru-RU"/>
        </w:rPr>
        <w:pict w14:anchorId="5E930F7D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3E333234" w14:textId="77777777" w:rsidR="00160D58" w:rsidRPr="00160D58" w:rsidRDefault="00160D58" w:rsidP="00160D58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160D5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Меры предосторожности</w:t>
      </w:r>
    </w:p>
    <w:p w14:paraId="4D19C2E4" w14:textId="77777777" w:rsidR="00160D58" w:rsidRPr="00160D58" w:rsidRDefault="00160D58" w:rsidP="00160D58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60D5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Использовать только для наружных работ.</w:t>
      </w:r>
    </w:p>
    <w:p w14:paraId="70568209" w14:textId="77777777" w:rsidR="00160D58" w:rsidRPr="00160D58" w:rsidRDefault="00160D58" w:rsidP="00160D58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60D5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Работать в спецодежде, применять средства защиты органов дыхания, зрения и кожи.</w:t>
      </w:r>
    </w:p>
    <w:p w14:paraId="41C791F9" w14:textId="77777777" w:rsidR="00160D58" w:rsidRPr="00160D58" w:rsidRDefault="00160D58" w:rsidP="00160D58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60D5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Избегать попадания состава в глаза и на кожу.</w:t>
      </w:r>
    </w:p>
    <w:p w14:paraId="2037DD4B" w14:textId="77777777" w:rsidR="00160D58" w:rsidRPr="00160D58" w:rsidRDefault="00160D58" w:rsidP="00160D58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60D5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 попадании в глаза — промыть большим количеством воды и обратиться к врачу.</w:t>
      </w:r>
    </w:p>
    <w:p w14:paraId="1A3145F0" w14:textId="77777777" w:rsidR="00160D58" w:rsidRPr="00160D58" w:rsidRDefault="00160D58" w:rsidP="00160D58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60D5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Продукция </w:t>
      </w:r>
      <w:r w:rsidRPr="00160D5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пожароопасна</w:t>
      </w:r>
      <w:r w:rsidRPr="00160D5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хранить вдали от открытого огня.</w:t>
      </w:r>
    </w:p>
    <w:p w14:paraId="6F54CACC" w14:textId="77777777" w:rsidR="00160D58" w:rsidRPr="00160D58" w:rsidRDefault="002139C6" w:rsidP="00160D58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139C6">
        <w:rPr>
          <w:rFonts w:ascii="Times New Roman" w:eastAsia="Times New Roman" w:hAnsi="Times New Roman" w:cs="Times New Roman"/>
          <w:noProof/>
          <w:kern w:val="0"/>
          <w:lang w:eastAsia="ru-RU"/>
        </w:rPr>
        <w:pict w14:anchorId="32160857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22F4E04F" w14:textId="77777777" w:rsidR="00160D58" w:rsidRPr="00160D58" w:rsidRDefault="00160D58" w:rsidP="00160D58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160D5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Хранение и транспортировка</w:t>
      </w:r>
    </w:p>
    <w:p w14:paraId="274DF544" w14:textId="77777777" w:rsidR="00160D58" w:rsidRPr="00160D58" w:rsidRDefault="00160D58" w:rsidP="00160D58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60D5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Хранить грунтовку в </w:t>
      </w:r>
      <w:r w:rsidRPr="00160D5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закрытой таре</w:t>
      </w:r>
      <w:r w:rsidRPr="00160D5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при температуре от </w:t>
      </w:r>
      <w:r w:rsidRPr="00160D5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+5 до +30°C</w:t>
      </w:r>
      <w:r w:rsidRPr="00160D5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 сухом помещении.</w:t>
      </w:r>
      <w:r w:rsidRPr="00160D5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160D5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Гарантийный срок хранения — 12 месяцев.</w:t>
      </w:r>
    </w:p>
    <w:p w14:paraId="5537E6DF" w14:textId="77777777" w:rsidR="00915BDE" w:rsidRDefault="00915BDE"/>
    <w:sectPr w:rsidR="00915B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8343B"/>
    <w:multiLevelType w:val="multilevel"/>
    <w:tmpl w:val="E9306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AC6081"/>
    <w:multiLevelType w:val="multilevel"/>
    <w:tmpl w:val="F54CF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FF078E"/>
    <w:multiLevelType w:val="multilevel"/>
    <w:tmpl w:val="2EFCD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B655E7"/>
    <w:multiLevelType w:val="multilevel"/>
    <w:tmpl w:val="78A01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6948039">
    <w:abstractNumId w:val="2"/>
  </w:num>
  <w:num w:numId="2" w16cid:durableId="1256402342">
    <w:abstractNumId w:val="1"/>
  </w:num>
  <w:num w:numId="3" w16cid:durableId="1020549499">
    <w:abstractNumId w:val="3"/>
  </w:num>
  <w:num w:numId="4" w16cid:durableId="1481073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D58"/>
    <w:rsid w:val="00133F39"/>
    <w:rsid w:val="00160D58"/>
    <w:rsid w:val="002139C6"/>
    <w:rsid w:val="00531BE1"/>
    <w:rsid w:val="00915BDE"/>
    <w:rsid w:val="00CA3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90CC6"/>
  <w15:chartTrackingRefBased/>
  <w15:docId w15:val="{2AB9602C-36B8-C343-A4EB-2222EE338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0D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160D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0D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0D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0D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0D5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0D5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0D5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0D5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0D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160D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160D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60D5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60D5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60D5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60D5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60D5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60D5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0D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60D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0D5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60D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60D5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60D5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60D5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60D5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60D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60D5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60D58"/>
    <w:rPr>
      <w:b/>
      <w:bCs/>
      <w:smallCaps/>
      <w:color w:val="0F4761" w:themeColor="accent1" w:themeShade="BF"/>
      <w:spacing w:val="5"/>
    </w:rPr>
  </w:style>
  <w:style w:type="character" w:styleId="ac">
    <w:name w:val="Strong"/>
    <w:basedOn w:val="a0"/>
    <w:uiPriority w:val="22"/>
    <w:qFormat/>
    <w:rsid w:val="00160D58"/>
    <w:rPr>
      <w:b/>
      <w:bCs/>
    </w:rPr>
  </w:style>
  <w:style w:type="paragraph" w:styleId="ad">
    <w:name w:val="Normal (Web)"/>
    <w:basedOn w:val="a"/>
    <w:uiPriority w:val="99"/>
    <w:semiHidden/>
    <w:unhideWhenUsed/>
    <w:rsid w:val="00160D5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404</Words>
  <Characters>2307</Characters>
  <Application>Microsoft Office Word</Application>
  <DocSecurity>0</DocSecurity>
  <Lines>19</Lines>
  <Paragraphs>5</Paragraphs>
  <ScaleCrop>false</ScaleCrop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NDT Inspect</dc:creator>
  <cp:keywords/>
  <dc:description/>
  <cp:lastModifiedBy>NDT Inspect</cp:lastModifiedBy>
  <cp:revision>1</cp:revision>
  <dcterms:created xsi:type="dcterms:W3CDTF">2025-10-30T09:30:00Z</dcterms:created>
  <dcterms:modified xsi:type="dcterms:W3CDTF">2025-10-30T09:30:00Z</dcterms:modified>
</cp:coreProperties>
</file>